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001" w:rsidRPr="00350001" w:rsidRDefault="00350001" w:rsidP="00350001">
      <w:pPr>
        <w:rPr>
          <w:rFonts w:eastAsia="Times New Roman"/>
          <w:color w:val="000000"/>
          <w:sz w:val="27"/>
          <w:szCs w:val="27"/>
          <w:lang w:eastAsia="en-US"/>
        </w:rPr>
      </w:pPr>
    </w:p>
    <w:p w:rsidR="00350001" w:rsidRPr="00350001" w:rsidRDefault="00350001" w:rsidP="00350001">
      <w:pPr>
        <w:rPr>
          <w:rFonts w:eastAsia="Times New Roman"/>
          <w:color w:val="000000"/>
          <w:sz w:val="27"/>
          <w:szCs w:val="27"/>
          <w:lang w:eastAsia="en-US"/>
        </w:rPr>
      </w:pPr>
      <w:r>
        <w:rPr>
          <w:rFonts w:eastAsia="Times New Roman"/>
          <w:noProof/>
          <w:color w:val="000000"/>
          <w:sz w:val="27"/>
          <w:szCs w:val="27"/>
          <w:lang w:eastAsia="en-US"/>
        </w:rPr>
        <w:drawing>
          <wp:inline distT="0" distB="0" distL="0" distR="0">
            <wp:extent cx="1038225" cy="457200"/>
            <wp:effectExtent l="19050" t="0" r="9525" b="0"/>
            <wp:docPr id="1" name="print_header_img" descr="Slate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_header_img" descr="Slate Magazine"/>
                    <pic:cNvPicPr>
                      <a:picLocks noChangeAspect="1" noChangeArrowheads="1"/>
                    </pic:cNvPicPr>
                  </pic:nvPicPr>
                  <pic:blipFill>
                    <a:blip r:embed="rId5" cstate="print"/>
                    <a:srcRect/>
                    <a:stretch>
                      <a:fillRect/>
                    </a:stretch>
                  </pic:blipFill>
                  <pic:spPr bwMode="auto">
                    <a:xfrm>
                      <a:off x="0" y="0"/>
                      <a:ext cx="1038225" cy="457200"/>
                    </a:xfrm>
                    <a:prstGeom prst="rect">
                      <a:avLst/>
                    </a:prstGeom>
                    <a:noFill/>
                    <a:ln w="9525">
                      <a:noFill/>
                      <a:miter lim="800000"/>
                      <a:headEnd/>
                      <a:tailEnd/>
                    </a:ln>
                  </pic:spPr>
                </pic:pic>
              </a:graphicData>
            </a:graphic>
          </wp:inline>
        </w:drawing>
      </w:r>
      <w:r w:rsidRPr="00350001">
        <w:rPr>
          <w:rFonts w:eastAsia="Times New Roman"/>
          <w:color w:val="000000"/>
          <w:sz w:val="27"/>
          <w:szCs w:val="27"/>
          <w:lang w:eastAsia="en-US"/>
        </w:rPr>
        <w:br/>
      </w:r>
      <w:r w:rsidRPr="00350001">
        <w:rPr>
          <w:rFonts w:ascii="Arial" w:eastAsia="Times New Roman" w:hAnsi="Arial" w:cs="Arial"/>
          <w:caps/>
          <w:color w:val="000000"/>
          <w:spacing w:val="36"/>
          <w:sz w:val="20"/>
          <w:lang w:eastAsia="en-US"/>
        </w:rPr>
        <w:t>EXPLAINER</w:t>
      </w:r>
    </w:p>
    <w:p w:rsidR="00350001" w:rsidRPr="00350001" w:rsidRDefault="00350001" w:rsidP="00350001">
      <w:pPr>
        <w:outlineLvl w:val="0"/>
        <w:rPr>
          <w:rFonts w:ascii="Arial" w:eastAsia="Times New Roman" w:hAnsi="Arial" w:cs="Arial"/>
          <w:b/>
          <w:bCs/>
          <w:color w:val="000000"/>
          <w:kern w:val="36"/>
          <w:sz w:val="35"/>
          <w:szCs w:val="35"/>
          <w:lang w:eastAsia="en-US"/>
        </w:rPr>
      </w:pPr>
      <w:r w:rsidRPr="00350001">
        <w:rPr>
          <w:rFonts w:ascii="Arial" w:eastAsia="Times New Roman" w:hAnsi="Arial" w:cs="Arial"/>
          <w:b/>
          <w:bCs/>
          <w:color w:val="000000"/>
          <w:kern w:val="36"/>
          <w:sz w:val="35"/>
          <w:szCs w:val="35"/>
          <w:lang w:eastAsia="en-US"/>
        </w:rPr>
        <w:t>Graven Images 101</w:t>
      </w:r>
    </w:p>
    <w:p w:rsidR="00350001" w:rsidRPr="00350001" w:rsidRDefault="00350001" w:rsidP="00350001">
      <w:pPr>
        <w:spacing w:after="90"/>
        <w:outlineLvl w:val="1"/>
        <w:rPr>
          <w:rFonts w:ascii="Arial" w:eastAsia="Times New Roman" w:hAnsi="Arial" w:cs="Arial"/>
          <w:color w:val="666666"/>
          <w:lang w:eastAsia="en-US"/>
        </w:rPr>
      </w:pPr>
      <w:r w:rsidRPr="00350001">
        <w:rPr>
          <w:rFonts w:ascii="Arial" w:eastAsia="Times New Roman" w:hAnsi="Arial" w:cs="Arial"/>
          <w:color w:val="666666"/>
          <w:lang w:eastAsia="en-US"/>
        </w:rPr>
        <w:t>Does Islam really prohibit images of religious figures?</w:t>
      </w:r>
    </w:p>
    <w:p w:rsidR="00350001" w:rsidRPr="00350001" w:rsidRDefault="00350001" w:rsidP="00350001">
      <w:pPr>
        <w:rPr>
          <w:rFonts w:eastAsia="Times New Roman"/>
          <w:color w:val="000000"/>
          <w:sz w:val="27"/>
          <w:szCs w:val="27"/>
          <w:lang w:eastAsia="en-US"/>
        </w:rPr>
      </w:pPr>
      <w:r w:rsidRPr="00350001">
        <w:rPr>
          <w:rFonts w:ascii="Arial" w:eastAsia="Times New Roman" w:hAnsi="Arial" w:cs="Arial"/>
          <w:color w:val="000000"/>
          <w:lang w:eastAsia="en-US"/>
        </w:rPr>
        <w:t>By Daniel Engber</w:t>
      </w:r>
      <w:r w:rsidRPr="00350001">
        <w:rPr>
          <w:rFonts w:ascii="Arial" w:eastAsia="Times New Roman" w:hAnsi="Arial" w:cs="Arial"/>
          <w:color w:val="CC0000"/>
          <w:lang w:eastAsia="en-US"/>
        </w:rPr>
        <w:br/>
        <w:t>Posted Tuesday, Feb. 7, 2006, at 7:08 PM ET</w:t>
      </w:r>
    </w:p>
    <w:p w:rsidR="00350001" w:rsidRPr="00350001" w:rsidRDefault="00350001" w:rsidP="00350001">
      <w:pPr>
        <w:rPr>
          <w:rFonts w:eastAsia="Times New Roman"/>
          <w:color w:val="000000"/>
          <w:sz w:val="27"/>
          <w:szCs w:val="27"/>
          <w:lang w:eastAsia="en-US"/>
        </w:rPr>
      </w:pPr>
      <w:r w:rsidRPr="00350001">
        <w:rPr>
          <w:rFonts w:eastAsia="Times New Roman"/>
          <w:color w:val="000000"/>
          <w:sz w:val="27"/>
          <w:szCs w:val="27"/>
          <w:lang w:eastAsia="en-US"/>
        </w:rPr>
        <w:pict>
          <v:rect id="_x0000_i1025" style="width:0;height:1.5pt" o:hralign="center" o:hrstd="t" o:hr="t" fillcolor="#aca899" stroked="f"/>
        </w:pict>
      </w:r>
    </w:p>
    <w:p w:rsidR="00350001" w:rsidRPr="00350001" w:rsidRDefault="00350001" w:rsidP="00350001">
      <w:pPr>
        <w:spacing w:before="100" w:beforeAutospacing="1" w:after="100" w:afterAutospacing="1"/>
        <w:rPr>
          <w:rFonts w:eastAsia="Times New Roman"/>
          <w:color w:val="000000"/>
          <w:sz w:val="27"/>
          <w:szCs w:val="27"/>
          <w:lang w:eastAsia="en-US"/>
        </w:rPr>
      </w:pPr>
      <w:r w:rsidRPr="00350001">
        <w:rPr>
          <w:rFonts w:eastAsia="Times New Roman"/>
          <w:color w:val="000000"/>
          <w:sz w:val="27"/>
          <w:szCs w:val="27"/>
          <w:lang w:eastAsia="en-US"/>
        </w:rPr>
        <w:t>Outrage over a series of Danish cartoons that depict the Prophet Mohammed continues to spread throughout the Muslim world. On Tuesday, protesters</w:t>
      </w:r>
      <w:r w:rsidRPr="00350001">
        <w:rPr>
          <w:rFonts w:eastAsia="Times New Roman"/>
          <w:color w:val="000000"/>
          <w:sz w:val="27"/>
          <w:lang w:eastAsia="en-US"/>
        </w:rPr>
        <w:t> </w:t>
      </w:r>
      <w:hyperlink r:id="rId6" w:tgtFrame="_blank" w:history="1">
        <w:r w:rsidRPr="00350001">
          <w:rPr>
            <w:rFonts w:eastAsia="Times New Roman"/>
            <w:color w:val="0066CC"/>
            <w:sz w:val="27"/>
            <w:u w:val="single"/>
            <w:lang w:eastAsia="en-US"/>
          </w:rPr>
          <w:t>attacked a NATO base</w:t>
        </w:r>
      </w:hyperlink>
      <w:r w:rsidRPr="00350001">
        <w:rPr>
          <w:rFonts w:eastAsia="Times New Roman"/>
          <w:color w:val="000000"/>
          <w:sz w:val="27"/>
          <w:lang w:eastAsia="en-US"/>
        </w:rPr>
        <w:t> </w:t>
      </w:r>
      <w:r w:rsidRPr="00350001">
        <w:rPr>
          <w:rFonts w:eastAsia="Times New Roman"/>
          <w:color w:val="000000"/>
          <w:sz w:val="27"/>
          <w:szCs w:val="27"/>
          <w:lang w:eastAsia="en-US"/>
        </w:rPr>
        <w:t>in Afghanistan; in Pakistan, demonstrators chanted, "Hang the man who insulted the prophet." Many news reports claim that the cartoons</w:t>
      </w:r>
      <w:r w:rsidRPr="00350001">
        <w:rPr>
          <w:rFonts w:eastAsia="Times New Roman"/>
          <w:color w:val="000000"/>
          <w:sz w:val="27"/>
          <w:lang w:eastAsia="en-US"/>
        </w:rPr>
        <w:t> </w:t>
      </w:r>
      <w:hyperlink r:id="rId7" w:tgtFrame="_blank" w:history="1">
        <w:r w:rsidRPr="00350001">
          <w:rPr>
            <w:rFonts w:eastAsia="Times New Roman"/>
            <w:color w:val="0066CC"/>
            <w:sz w:val="27"/>
            <w:u w:val="single"/>
            <w:lang w:eastAsia="en-US"/>
          </w:rPr>
          <w:t>violate a Muslim stricture</w:t>
        </w:r>
      </w:hyperlink>
      <w:r w:rsidRPr="00350001">
        <w:rPr>
          <w:rFonts w:eastAsia="Times New Roman"/>
          <w:color w:val="000000"/>
          <w:sz w:val="27"/>
          <w:lang w:eastAsia="en-US"/>
        </w:rPr>
        <w:t> </w:t>
      </w:r>
      <w:r w:rsidRPr="00350001">
        <w:rPr>
          <w:rFonts w:eastAsia="Times New Roman"/>
          <w:color w:val="000000"/>
          <w:sz w:val="27"/>
          <w:szCs w:val="27"/>
          <w:lang w:eastAsia="en-US"/>
        </w:rPr>
        <w:t>against the depiction of the prophet. Does Islam really prohibit images of religious figures?</w:t>
      </w:r>
    </w:p>
    <w:p w:rsidR="00350001" w:rsidRPr="00350001" w:rsidRDefault="00350001" w:rsidP="00350001">
      <w:pPr>
        <w:spacing w:before="100" w:beforeAutospacing="1" w:after="100" w:afterAutospacing="1"/>
        <w:rPr>
          <w:rFonts w:eastAsia="Times New Roman"/>
          <w:color w:val="000000"/>
          <w:sz w:val="27"/>
          <w:szCs w:val="27"/>
          <w:lang w:eastAsia="en-US"/>
        </w:rPr>
      </w:pPr>
      <w:hyperlink r:id="rId8" w:tgtFrame="_blank" w:history="1">
        <w:r w:rsidRPr="00350001">
          <w:rPr>
            <w:rFonts w:eastAsia="Times New Roman"/>
            <w:color w:val="0066CC"/>
            <w:sz w:val="27"/>
            <w:u w:val="single"/>
            <w:lang w:eastAsia="en-US"/>
          </w:rPr>
          <w:t>Not all Islamic traditions</w:t>
        </w:r>
      </w:hyperlink>
      <w:r w:rsidRPr="00350001">
        <w:rPr>
          <w:rFonts w:eastAsia="Times New Roman"/>
          <w:color w:val="000000"/>
          <w:sz w:val="27"/>
          <w:lang w:eastAsia="en-US"/>
        </w:rPr>
        <w:t> </w:t>
      </w:r>
      <w:r w:rsidRPr="00350001">
        <w:rPr>
          <w:rFonts w:eastAsia="Times New Roman"/>
          <w:color w:val="000000"/>
          <w:sz w:val="27"/>
          <w:szCs w:val="27"/>
          <w:lang w:eastAsia="en-US"/>
        </w:rPr>
        <w:t>ban images of Mohammed, and some are pretty lax about pictures of lesser figures. For Muslims, the rule against depicting God and the prophets comes from the</w:t>
      </w:r>
      <w:r w:rsidRPr="00350001">
        <w:rPr>
          <w:rFonts w:eastAsia="Times New Roman"/>
          <w:color w:val="000000"/>
          <w:sz w:val="27"/>
          <w:lang w:eastAsia="en-US"/>
        </w:rPr>
        <w:t> </w:t>
      </w:r>
      <w:hyperlink r:id="rId9" w:tgtFrame="_blank" w:history="1">
        <w:r w:rsidRPr="00350001">
          <w:rPr>
            <w:rFonts w:eastAsia="Times New Roman"/>
            <w:color w:val="0066CC"/>
            <w:sz w:val="27"/>
            <w:u w:val="single"/>
            <w:lang w:eastAsia="en-US"/>
          </w:rPr>
          <w:t>Hadith</w:t>
        </w:r>
      </w:hyperlink>
      <w:r w:rsidRPr="00350001">
        <w:rPr>
          <w:rFonts w:eastAsia="Times New Roman"/>
          <w:color w:val="000000"/>
          <w:sz w:val="27"/>
          <w:szCs w:val="27"/>
          <w:lang w:eastAsia="en-US"/>
        </w:rPr>
        <w:t>, a collection of sayings and actions attributed to Mohammed. (A few</w:t>
      </w:r>
      <w:r w:rsidRPr="00350001">
        <w:rPr>
          <w:rFonts w:eastAsia="Times New Roman"/>
          <w:color w:val="000000"/>
          <w:sz w:val="27"/>
          <w:lang w:eastAsia="en-US"/>
        </w:rPr>
        <w:t> </w:t>
      </w:r>
      <w:hyperlink r:id="rId10" w:tgtFrame="_blank" w:history="1">
        <w:r w:rsidRPr="00350001">
          <w:rPr>
            <w:rFonts w:eastAsia="Times New Roman"/>
            <w:color w:val="0066CC"/>
            <w:sz w:val="27"/>
            <w:u w:val="single"/>
            <w:lang w:eastAsia="en-US"/>
          </w:rPr>
          <w:t>passages in the Quran</w:t>
        </w:r>
      </w:hyperlink>
      <w:r w:rsidRPr="00350001">
        <w:rPr>
          <w:rFonts w:eastAsia="Times New Roman"/>
          <w:color w:val="000000"/>
          <w:sz w:val="27"/>
          <w:lang w:eastAsia="en-US"/>
        </w:rPr>
        <w:t> </w:t>
      </w:r>
      <w:r w:rsidRPr="00350001">
        <w:rPr>
          <w:rFonts w:eastAsia="Times New Roman"/>
          <w:color w:val="000000"/>
          <w:sz w:val="27"/>
          <w:szCs w:val="27"/>
          <w:lang w:eastAsia="en-US"/>
        </w:rPr>
        <w:t>have been taken to offer oblique support to this notion.) The doctrine has been interpreted in various ways over the centuries. Persian art of the 15</w:t>
      </w:r>
      <w:r w:rsidRPr="00350001">
        <w:rPr>
          <w:rFonts w:eastAsia="Times New Roman"/>
          <w:color w:val="000000"/>
          <w:sz w:val="27"/>
          <w:szCs w:val="27"/>
          <w:vertAlign w:val="superscript"/>
          <w:lang w:eastAsia="en-US"/>
        </w:rPr>
        <w:t>th</w:t>
      </w:r>
      <w:r w:rsidRPr="00350001">
        <w:rPr>
          <w:rFonts w:eastAsia="Times New Roman"/>
          <w:color w:val="000000"/>
          <w:sz w:val="27"/>
          <w:lang w:eastAsia="en-US"/>
        </w:rPr>
        <w:t> </w:t>
      </w:r>
      <w:r w:rsidRPr="00350001">
        <w:rPr>
          <w:rFonts w:eastAsia="Times New Roman"/>
          <w:color w:val="000000"/>
          <w:sz w:val="27"/>
          <w:szCs w:val="27"/>
          <w:lang w:eastAsia="en-US"/>
        </w:rPr>
        <w:t>and 16</w:t>
      </w:r>
      <w:r w:rsidRPr="00350001">
        <w:rPr>
          <w:rFonts w:eastAsia="Times New Roman"/>
          <w:color w:val="000000"/>
          <w:sz w:val="27"/>
          <w:szCs w:val="27"/>
          <w:vertAlign w:val="superscript"/>
          <w:lang w:eastAsia="en-US"/>
        </w:rPr>
        <w:t>th</w:t>
      </w:r>
      <w:r w:rsidRPr="00350001">
        <w:rPr>
          <w:rFonts w:eastAsia="Times New Roman"/>
          <w:color w:val="000000"/>
          <w:sz w:val="27"/>
          <w:lang w:eastAsia="en-US"/>
        </w:rPr>
        <w:t> </w:t>
      </w:r>
      <w:r w:rsidRPr="00350001">
        <w:rPr>
          <w:rFonts w:eastAsia="Times New Roman"/>
          <w:color w:val="000000"/>
          <w:sz w:val="27"/>
          <w:szCs w:val="27"/>
          <w:lang w:eastAsia="en-US"/>
        </w:rPr>
        <w:t>centuries shows the figure of Mohammed with his face, hands, and feet covered. Some earlier Persian works show full views.</w:t>
      </w:r>
    </w:p>
    <w:p w:rsidR="00350001" w:rsidRPr="00350001" w:rsidRDefault="00350001" w:rsidP="00350001">
      <w:pPr>
        <w:spacing w:before="100" w:beforeAutospacing="1" w:after="100" w:afterAutospacing="1"/>
        <w:rPr>
          <w:rFonts w:eastAsia="Times New Roman"/>
          <w:color w:val="000000"/>
          <w:sz w:val="27"/>
          <w:szCs w:val="27"/>
          <w:lang w:eastAsia="en-US"/>
        </w:rPr>
      </w:pPr>
      <w:bookmarkStart w:id="0" w:name="b"/>
      <w:r w:rsidRPr="00350001">
        <w:rPr>
          <w:rFonts w:eastAsia="Times New Roman"/>
          <w:color w:val="0066CC"/>
          <w:sz w:val="27"/>
          <w:szCs w:val="27"/>
          <w:lang w:eastAsia="en-US"/>
        </w:rPr>
        <w:t>Arab</w:t>
      </w:r>
      <w:bookmarkEnd w:id="0"/>
      <w:r w:rsidRPr="00350001">
        <w:rPr>
          <w:rFonts w:eastAsia="Times New Roman"/>
          <w:color w:val="000000"/>
          <w:sz w:val="27"/>
          <w:lang w:eastAsia="en-US"/>
        </w:rPr>
        <w:t> </w:t>
      </w:r>
      <w:r w:rsidRPr="00350001">
        <w:rPr>
          <w:rFonts w:eastAsia="Times New Roman"/>
          <w:color w:val="000000"/>
          <w:sz w:val="27"/>
          <w:szCs w:val="27"/>
          <w:lang w:eastAsia="en-US"/>
        </w:rPr>
        <w:t>Muslims tend to be the strictest about religious imagery. Shiites are more flexible than Sunnis; for example, they display images of Husayn,</w:t>
      </w:r>
      <w:hyperlink r:id="rId11" w:anchor="a" w:tgtFrame="_blank" w:history="1">
        <w:r w:rsidRPr="00350001">
          <w:rPr>
            <w:rFonts w:eastAsia="Times New Roman"/>
            <w:color w:val="0066CC"/>
            <w:sz w:val="27"/>
            <w:u w:val="single"/>
            <w:lang w:eastAsia="en-US"/>
          </w:rPr>
          <w:t>*</w:t>
        </w:r>
      </w:hyperlink>
      <w:r w:rsidRPr="00350001">
        <w:rPr>
          <w:rFonts w:eastAsia="Times New Roman"/>
          <w:color w:val="000000"/>
          <w:sz w:val="27"/>
          <w:lang w:eastAsia="en-US"/>
        </w:rPr>
        <w:t> </w:t>
      </w:r>
      <w:r w:rsidRPr="00350001">
        <w:rPr>
          <w:rFonts w:eastAsia="Times New Roman"/>
          <w:color w:val="000000"/>
          <w:sz w:val="27"/>
          <w:szCs w:val="27"/>
          <w:lang w:eastAsia="en-US"/>
        </w:rPr>
        <w:t xml:space="preserve">the grandson of Mohammed. Devotional portraits of leading teachers are generally OK, as long as they don't fall under the Hadith ban on depicting the </w:t>
      </w:r>
      <w:proofErr w:type="gramStart"/>
      <w:r w:rsidRPr="00350001">
        <w:rPr>
          <w:rFonts w:eastAsia="Times New Roman"/>
          <w:color w:val="000000"/>
          <w:sz w:val="27"/>
          <w:szCs w:val="27"/>
          <w:lang w:eastAsia="en-US"/>
        </w:rPr>
        <w:t>major prophets</w:t>
      </w:r>
      <w:proofErr w:type="gramEnd"/>
      <w:r w:rsidRPr="00350001">
        <w:rPr>
          <w:rFonts w:eastAsia="Times New Roman"/>
          <w:color w:val="000000"/>
          <w:sz w:val="27"/>
          <w:szCs w:val="27"/>
          <w:lang w:eastAsia="en-US"/>
        </w:rPr>
        <w:t>. Pictures of people in religious scenes—like pilgrims on the Hajj—are also allowed. These are more likely to be displayed in the home than at a mosque, and some conservative Muslims will refuse to pray in their presence.</w:t>
      </w:r>
    </w:p>
    <w:p w:rsidR="00350001" w:rsidRPr="00350001" w:rsidRDefault="00350001" w:rsidP="00350001">
      <w:pPr>
        <w:spacing w:before="100" w:beforeAutospacing="1" w:after="100" w:afterAutospacing="1"/>
        <w:rPr>
          <w:rFonts w:eastAsia="Times New Roman"/>
          <w:color w:val="000000"/>
          <w:sz w:val="27"/>
          <w:szCs w:val="27"/>
          <w:lang w:eastAsia="en-US"/>
        </w:rPr>
      </w:pPr>
      <w:r w:rsidRPr="00350001">
        <w:rPr>
          <w:rFonts w:eastAsia="Times New Roman"/>
          <w:color w:val="000000"/>
          <w:sz w:val="27"/>
          <w:szCs w:val="27"/>
          <w:lang w:eastAsia="en-US"/>
        </w:rPr>
        <w:t>Muslims are more or less unanimous on the subject of Allah—he can't be drawn under any circumstances. The prohibition on depicting God extends throughout the Judeo-Christian tradition. The Second Commandment instructs the faithful not to make "</w:t>
      </w:r>
      <w:hyperlink r:id="rId12" w:tgtFrame="_blank" w:history="1">
        <w:r w:rsidRPr="00350001">
          <w:rPr>
            <w:rFonts w:eastAsia="Times New Roman"/>
            <w:color w:val="0066CC"/>
            <w:sz w:val="27"/>
            <w:u w:val="single"/>
            <w:lang w:eastAsia="en-US"/>
          </w:rPr>
          <w:t>any graven image</w:t>
        </w:r>
      </w:hyperlink>
      <w:r w:rsidRPr="00350001">
        <w:rPr>
          <w:rFonts w:eastAsia="Times New Roman"/>
          <w:color w:val="000000"/>
          <w:sz w:val="27"/>
          <w:szCs w:val="27"/>
          <w:lang w:eastAsia="en-US"/>
        </w:rPr>
        <w:t>, or any likeness of any thing that is in heaven above, or that is in the earth beneath, or that is in the water under the earth." Jews have for the most part avoided visual representations of the deity, although there's been a great deal of Jewish figurative art throughout history. (Some Reform synagogues have stained-</w:t>
      </w:r>
      <w:r w:rsidRPr="00350001">
        <w:rPr>
          <w:rFonts w:eastAsia="Times New Roman"/>
          <w:color w:val="000000"/>
          <w:sz w:val="27"/>
          <w:szCs w:val="27"/>
          <w:lang w:eastAsia="en-US"/>
        </w:rPr>
        <w:lastRenderedPageBreak/>
        <w:t>glass windows depicting figures from the Old Testament. More conservative Jews won't even</w:t>
      </w:r>
      <w:r w:rsidRPr="00350001">
        <w:rPr>
          <w:rFonts w:eastAsia="Times New Roman"/>
          <w:color w:val="000000"/>
          <w:sz w:val="27"/>
          <w:lang w:eastAsia="en-US"/>
        </w:rPr>
        <w:t> </w:t>
      </w:r>
      <w:hyperlink r:id="rId13" w:tgtFrame="_blank" w:history="1">
        <w:r w:rsidRPr="00350001">
          <w:rPr>
            <w:rFonts w:eastAsia="Times New Roman"/>
            <w:color w:val="0066CC"/>
            <w:sz w:val="27"/>
            <w:u w:val="single"/>
            <w:lang w:eastAsia="en-US"/>
          </w:rPr>
          <w:t>write down</w:t>
        </w:r>
      </w:hyperlink>
      <w:r w:rsidRPr="00350001">
        <w:rPr>
          <w:rFonts w:eastAsia="Times New Roman"/>
          <w:color w:val="000000"/>
          <w:sz w:val="27"/>
          <w:lang w:eastAsia="en-US"/>
        </w:rPr>
        <w:t> </w:t>
      </w:r>
      <w:r w:rsidRPr="00350001">
        <w:rPr>
          <w:rFonts w:eastAsia="Times New Roman"/>
          <w:color w:val="000000"/>
          <w:sz w:val="27"/>
          <w:szCs w:val="27"/>
          <w:lang w:eastAsia="en-US"/>
        </w:rPr>
        <w:t>the word "God.")</w:t>
      </w:r>
    </w:p>
    <w:p w:rsidR="00350001" w:rsidRPr="00350001" w:rsidRDefault="00350001" w:rsidP="00350001">
      <w:pPr>
        <w:spacing w:before="100" w:beforeAutospacing="1" w:after="100" w:afterAutospacing="1"/>
        <w:rPr>
          <w:rFonts w:eastAsia="Times New Roman"/>
          <w:color w:val="000000"/>
          <w:sz w:val="27"/>
          <w:szCs w:val="27"/>
          <w:lang w:eastAsia="en-US"/>
        </w:rPr>
      </w:pPr>
      <w:r w:rsidRPr="00350001">
        <w:rPr>
          <w:rFonts w:eastAsia="Times New Roman"/>
          <w:color w:val="000000"/>
          <w:sz w:val="27"/>
          <w:szCs w:val="27"/>
          <w:lang w:eastAsia="en-US"/>
        </w:rPr>
        <w:t xml:space="preserve">Christian attitudes vary widely. The Orthodox Church uses religious icons for worship: Since God became embodied in </w:t>
      </w:r>
      <w:proofErr w:type="gramStart"/>
      <w:r w:rsidRPr="00350001">
        <w:rPr>
          <w:rFonts w:eastAsia="Times New Roman"/>
          <w:color w:val="000000"/>
          <w:sz w:val="27"/>
          <w:szCs w:val="27"/>
          <w:lang w:eastAsia="en-US"/>
        </w:rPr>
        <w:t>Jesus,</w:t>
      </w:r>
      <w:proofErr w:type="gramEnd"/>
      <w:r w:rsidRPr="00350001">
        <w:rPr>
          <w:rFonts w:eastAsia="Times New Roman"/>
          <w:color w:val="000000"/>
          <w:sz w:val="27"/>
          <w:szCs w:val="27"/>
          <w:lang w:eastAsia="en-US"/>
        </w:rPr>
        <w:t xml:space="preserve"> you can represent Jesus and other holy figures. You can't draw a picture of the Lord above, though. Catholicism assigns religious imagery a more pedagogical role, interpreting the Bible to say that religious images are allowed as long as you don't worship them. That's why you'll find that</w:t>
      </w:r>
      <w:r w:rsidRPr="00350001">
        <w:rPr>
          <w:rFonts w:eastAsia="Times New Roman"/>
          <w:color w:val="000000"/>
          <w:sz w:val="27"/>
          <w:lang w:eastAsia="en-US"/>
        </w:rPr>
        <w:t> </w:t>
      </w:r>
      <w:hyperlink r:id="rId14" w:tgtFrame="_blank" w:history="1">
        <w:r w:rsidRPr="00350001">
          <w:rPr>
            <w:rFonts w:eastAsia="Times New Roman"/>
            <w:color w:val="0066CC"/>
            <w:sz w:val="27"/>
            <w:u w:val="single"/>
            <w:lang w:eastAsia="en-US"/>
          </w:rPr>
          <w:t>white-bearded fellow</w:t>
        </w:r>
      </w:hyperlink>
      <w:r w:rsidRPr="00350001">
        <w:rPr>
          <w:rFonts w:eastAsia="Times New Roman"/>
          <w:color w:val="000000"/>
          <w:sz w:val="27"/>
          <w:lang w:eastAsia="en-US"/>
        </w:rPr>
        <w:t> </w:t>
      </w:r>
      <w:r w:rsidRPr="00350001">
        <w:rPr>
          <w:rFonts w:eastAsia="Times New Roman"/>
          <w:color w:val="000000"/>
          <w:sz w:val="27"/>
          <w:szCs w:val="27"/>
          <w:lang w:eastAsia="en-US"/>
        </w:rPr>
        <w:t>on the ceiling of the Sistine Chapel.</w:t>
      </w:r>
    </w:p>
    <w:p w:rsidR="00350001" w:rsidRPr="00350001" w:rsidRDefault="00350001" w:rsidP="00350001">
      <w:pPr>
        <w:spacing w:before="100" w:beforeAutospacing="1" w:after="100" w:afterAutospacing="1"/>
        <w:rPr>
          <w:rFonts w:eastAsia="Times New Roman"/>
          <w:color w:val="000000"/>
          <w:sz w:val="27"/>
          <w:szCs w:val="27"/>
          <w:lang w:eastAsia="en-US"/>
        </w:rPr>
      </w:pPr>
      <w:r w:rsidRPr="00350001">
        <w:rPr>
          <w:rFonts w:eastAsia="Times New Roman"/>
          <w:color w:val="000000"/>
          <w:sz w:val="27"/>
          <w:szCs w:val="27"/>
          <w:lang w:eastAsia="en-US"/>
        </w:rPr>
        <w:t>Some Protestant traditions—like Calvinism—banned images outright. Today, you won't find much imagery in Baptist churches. Lutherans and Anglicans tend to be more accepting of religious images, believing that a picture can be used to teach an idea as long as it's not being worshipped.</w:t>
      </w:r>
    </w:p>
    <w:p w:rsidR="00350001" w:rsidRPr="00350001" w:rsidRDefault="00350001" w:rsidP="00350001">
      <w:pPr>
        <w:spacing w:before="100" w:beforeAutospacing="1" w:after="100" w:afterAutospacing="1"/>
        <w:rPr>
          <w:rFonts w:eastAsia="Times New Roman"/>
          <w:color w:val="000000"/>
          <w:sz w:val="27"/>
          <w:szCs w:val="27"/>
          <w:lang w:eastAsia="en-US"/>
        </w:rPr>
      </w:pPr>
      <w:r w:rsidRPr="00350001">
        <w:rPr>
          <w:rFonts w:eastAsia="Times New Roman"/>
          <w:color w:val="000000"/>
          <w:sz w:val="27"/>
          <w:szCs w:val="27"/>
          <w:lang w:eastAsia="en-US"/>
        </w:rPr>
        <w:t>Many Eastern religions make liberal use of imagery—pictures of the Buddha and of Hindu gods are particularly widespread. Some historians theorize that early Buddhists banned religious imagery: You can find ancient art that uses symbols—like a tree, a wheel, or a footprint—where a picture of the Buddha would normally go. Sikhism, which merges elements of Islam and Hinduism, prohibits the depiction of God. Sikhs do allow images of their most important</w:t>
      </w:r>
      <w:r w:rsidRPr="00350001">
        <w:rPr>
          <w:rFonts w:eastAsia="Times New Roman"/>
          <w:color w:val="000000"/>
          <w:sz w:val="27"/>
          <w:lang w:eastAsia="en-US"/>
        </w:rPr>
        <w:t> </w:t>
      </w:r>
      <w:hyperlink r:id="rId15" w:tgtFrame="_blank" w:history="1">
        <w:r w:rsidRPr="00350001">
          <w:rPr>
            <w:rFonts w:eastAsia="Times New Roman"/>
            <w:color w:val="0066CC"/>
            <w:sz w:val="27"/>
            <w:u w:val="single"/>
            <w:lang w:eastAsia="en-US"/>
          </w:rPr>
          <w:t>spiritual figures</w:t>
        </w:r>
      </w:hyperlink>
      <w:r w:rsidRPr="00350001">
        <w:rPr>
          <w:rFonts w:eastAsia="Times New Roman"/>
          <w:color w:val="000000"/>
          <w:sz w:val="27"/>
          <w:lang w:eastAsia="en-US"/>
        </w:rPr>
        <w:t> </w:t>
      </w:r>
      <w:r w:rsidRPr="00350001">
        <w:rPr>
          <w:rFonts w:eastAsia="Times New Roman"/>
          <w:color w:val="000000"/>
          <w:sz w:val="27"/>
          <w:szCs w:val="27"/>
          <w:lang w:eastAsia="en-US"/>
        </w:rPr>
        <w:t>for inspiration.</w:t>
      </w:r>
    </w:p>
    <w:p w:rsidR="00350001" w:rsidRPr="00350001" w:rsidRDefault="00350001" w:rsidP="00350001">
      <w:pPr>
        <w:spacing w:before="100" w:beforeAutospacing="1" w:after="100" w:afterAutospacing="1"/>
        <w:rPr>
          <w:rFonts w:eastAsia="Times New Roman"/>
          <w:color w:val="000000"/>
          <w:sz w:val="27"/>
          <w:szCs w:val="27"/>
          <w:lang w:eastAsia="en-US"/>
        </w:rPr>
      </w:pPr>
      <w:r w:rsidRPr="00350001">
        <w:rPr>
          <w:rFonts w:eastAsia="Times New Roman"/>
          <w:color w:val="000000"/>
          <w:sz w:val="27"/>
          <w:szCs w:val="27"/>
          <w:lang w:eastAsia="en-US"/>
        </w:rPr>
        <w:t>Got a question about today's news?</w:t>
      </w:r>
      <w:r w:rsidRPr="00350001">
        <w:rPr>
          <w:rFonts w:eastAsia="Times New Roman"/>
          <w:color w:val="000000"/>
          <w:sz w:val="27"/>
          <w:lang w:eastAsia="en-US"/>
        </w:rPr>
        <w:t> </w:t>
      </w:r>
      <w:hyperlink r:id="rId16" w:tgtFrame="_blank" w:history="1">
        <w:r w:rsidRPr="00350001">
          <w:rPr>
            <w:rFonts w:eastAsia="Times New Roman"/>
            <w:color w:val="0066CC"/>
            <w:sz w:val="27"/>
            <w:u w:val="single"/>
            <w:lang w:eastAsia="en-US"/>
          </w:rPr>
          <w:t>Ask the Explainer</w:t>
        </w:r>
      </w:hyperlink>
      <w:r w:rsidRPr="00350001">
        <w:rPr>
          <w:rFonts w:eastAsia="Times New Roman"/>
          <w:color w:val="000000"/>
          <w:sz w:val="27"/>
          <w:szCs w:val="27"/>
          <w:lang w:eastAsia="en-US"/>
        </w:rPr>
        <w:t>.</w:t>
      </w:r>
    </w:p>
    <w:p w:rsidR="00350001" w:rsidRPr="00350001" w:rsidRDefault="00350001" w:rsidP="00350001">
      <w:pPr>
        <w:spacing w:before="100" w:beforeAutospacing="1" w:after="100" w:afterAutospacing="1"/>
        <w:rPr>
          <w:rFonts w:eastAsia="Times New Roman"/>
          <w:color w:val="000000"/>
          <w:sz w:val="27"/>
          <w:szCs w:val="27"/>
          <w:lang w:eastAsia="en-US"/>
        </w:rPr>
      </w:pPr>
      <w:r w:rsidRPr="00350001">
        <w:rPr>
          <w:rFonts w:eastAsia="Times New Roman"/>
          <w:i/>
          <w:iCs/>
          <w:color w:val="000000"/>
          <w:sz w:val="27"/>
          <w:lang w:eastAsia="en-US"/>
        </w:rPr>
        <w:t>Explainer thanks Charles Barber of the University of Notre Dame, David Morgan of Valparaiso University, and Robert Sharf of the University of California.</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6"/>
      </w:tblGrid>
      <w:tr w:rsidR="00350001" w:rsidRPr="00350001" w:rsidTr="003500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0001" w:rsidRPr="00350001" w:rsidRDefault="00350001" w:rsidP="00350001">
            <w:pPr>
              <w:rPr>
                <w:rFonts w:eastAsia="Times New Roman"/>
                <w:lang w:eastAsia="en-US"/>
              </w:rPr>
            </w:pPr>
          </w:p>
        </w:tc>
      </w:tr>
    </w:tbl>
    <w:p w:rsidR="00350001" w:rsidRPr="00350001" w:rsidRDefault="00350001" w:rsidP="00350001">
      <w:pPr>
        <w:rPr>
          <w:rFonts w:eastAsia="Times New Roman"/>
          <w:color w:val="000000"/>
          <w:sz w:val="27"/>
          <w:szCs w:val="27"/>
          <w:lang w:eastAsia="en-US"/>
        </w:rPr>
      </w:pPr>
      <w:bookmarkStart w:id="1" w:name="a"/>
      <w:r w:rsidRPr="00350001">
        <w:rPr>
          <w:rFonts w:eastAsia="Times New Roman"/>
          <w:b/>
          <w:bCs/>
          <w:i/>
          <w:iCs/>
          <w:color w:val="0066CC"/>
          <w:sz w:val="27"/>
          <w:lang w:eastAsia="en-US"/>
        </w:rPr>
        <w:t>*</w:t>
      </w:r>
      <w:bookmarkEnd w:id="1"/>
      <w:r w:rsidRPr="00350001">
        <w:rPr>
          <w:rFonts w:eastAsia="Times New Roman"/>
          <w:b/>
          <w:bCs/>
          <w:i/>
          <w:iCs/>
          <w:color w:val="000000"/>
          <w:sz w:val="27"/>
          <w:lang w:eastAsia="en-US"/>
        </w:rPr>
        <w:t>Correction, February 8, 2006:</w:t>
      </w:r>
      <w:r w:rsidRPr="00350001">
        <w:rPr>
          <w:rFonts w:eastAsia="Times New Roman"/>
          <w:i/>
          <w:iCs/>
          <w:color w:val="000000"/>
          <w:sz w:val="27"/>
          <w:lang w:eastAsia="en-US"/>
        </w:rPr>
        <w:t> This piece originally referred to the grandson of Mohammed as Ali. Mohammed's grandson, Husayn ibn Ali, is better known as Husayn. The imam known as Ali was Mohammed's cousin. Click </w:t>
      </w:r>
      <w:hyperlink r:id="rId17" w:anchor="b" w:tgtFrame="_blank" w:history="1">
        <w:r w:rsidRPr="00350001">
          <w:rPr>
            <w:rFonts w:eastAsia="Times New Roman"/>
            <w:i/>
            <w:iCs/>
            <w:color w:val="0066CC"/>
            <w:sz w:val="27"/>
            <w:u w:val="single"/>
            <w:lang w:eastAsia="en-US"/>
          </w:rPr>
          <w:t>here</w:t>
        </w:r>
      </w:hyperlink>
      <w:r w:rsidRPr="00350001">
        <w:rPr>
          <w:rFonts w:eastAsia="Times New Roman"/>
          <w:i/>
          <w:iCs/>
          <w:color w:val="000000"/>
          <w:sz w:val="27"/>
          <w:lang w:eastAsia="en-US"/>
        </w:rPr>
        <w:t> to return to the corrected sentence.</w:t>
      </w:r>
    </w:p>
    <w:p w:rsidR="00350001" w:rsidRPr="00350001" w:rsidRDefault="00350001" w:rsidP="00350001">
      <w:pPr>
        <w:rPr>
          <w:rFonts w:eastAsia="Times New Roman"/>
          <w:color w:val="000000"/>
          <w:sz w:val="27"/>
          <w:szCs w:val="27"/>
          <w:lang w:eastAsia="en-US"/>
        </w:rPr>
      </w:pPr>
      <w:r w:rsidRPr="00350001">
        <w:rPr>
          <w:rFonts w:eastAsia="Times New Roman"/>
          <w:i/>
          <w:iCs/>
          <w:color w:val="000000"/>
          <w:sz w:val="27"/>
          <w:lang w:eastAsia="en-US"/>
        </w:rPr>
        <w:t>Daniel Engber is a senior editor at </w:t>
      </w:r>
      <w:r w:rsidRPr="00350001">
        <w:rPr>
          <w:rFonts w:eastAsia="Times New Roman"/>
          <w:b/>
          <w:bCs/>
          <w:i/>
          <w:iCs/>
          <w:color w:val="000000"/>
          <w:sz w:val="27"/>
          <w:lang w:eastAsia="en-US"/>
        </w:rPr>
        <w:t>Slate</w:t>
      </w:r>
      <w:r w:rsidRPr="00350001">
        <w:rPr>
          <w:rFonts w:eastAsia="Times New Roman"/>
          <w:i/>
          <w:iCs/>
          <w:color w:val="000000"/>
          <w:sz w:val="27"/>
          <w:lang w:eastAsia="en-US"/>
        </w:rPr>
        <w:t>. He can be reached at </w:t>
      </w:r>
      <w:hyperlink r:id="rId18" w:tgtFrame="_blank" w:history="1">
        <w:r w:rsidRPr="00350001">
          <w:rPr>
            <w:rFonts w:eastAsia="Times New Roman"/>
            <w:i/>
            <w:iCs/>
            <w:color w:val="0066CC"/>
            <w:sz w:val="27"/>
            <w:u w:val="single"/>
            <w:lang w:eastAsia="en-US"/>
          </w:rPr>
          <w:t>danengber@yahoo.com</w:t>
        </w:r>
      </w:hyperlink>
      <w:r w:rsidRPr="00350001">
        <w:rPr>
          <w:rFonts w:eastAsia="Times New Roman"/>
          <w:i/>
          <w:iCs/>
          <w:color w:val="000000"/>
          <w:sz w:val="27"/>
          <w:lang w:eastAsia="en-US"/>
        </w:rPr>
        <w:t>.</w:t>
      </w:r>
    </w:p>
    <w:p w:rsidR="00350001" w:rsidRPr="00350001" w:rsidRDefault="00350001" w:rsidP="00350001">
      <w:pPr>
        <w:spacing w:before="100" w:beforeAutospacing="1" w:after="100" w:afterAutospacing="1"/>
        <w:rPr>
          <w:rFonts w:eastAsia="Times New Roman"/>
          <w:color w:val="000000"/>
          <w:sz w:val="27"/>
          <w:szCs w:val="27"/>
          <w:lang w:eastAsia="en-US"/>
        </w:rPr>
      </w:pPr>
      <w:r w:rsidRPr="00350001">
        <w:rPr>
          <w:rFonts w:eastAsia="Times New Roman"/>
          <w:b/>
          <w:bCs/>
          <w:color w:val="000000"/>
          <w:sz w:val="27"/>
          <w:lang w:eastAsia="en-US"/>
        </w:rPr>
        <w:t>Article URL: </w:t>
      </w:r>
      <w:hyperlink r:id="rId19" w:tgtFrame="_blank" w:history="1">
        <w:r w:rsidRPr="00350001">
          <w:rPr>
            <w:rFonts w:eastAsia="Times New Roman"/>
            <w:b/>
            <w:bCs/>
            <w:color w:val="0066CC"/>
            <w:sz w:val="27"/>
            <w:u w:val="single"/>
            <w:lang w:eastAsia="en-US"/>
          </w:rPr>
          <w:t>http://www.slate.com/id/2135670/</w:t>
        </w:r>
      </w:hyperlink>
    </w:p>
    <w:p w:rsidR="00350001" w:rsidRPr="00350001" w:rsidRDefault="00350001" w:rsidP="00350001">
      <w:pPr>
        <w:rPr>
          <w:rFonts w:eastAsia="Times New Roman"/>
          <w:color w:val="000000"/>
          <w:sz w:val="27"/>
          <w:lang w:eastAsia="en-US"/>
        </w:rPr>
      </w:pPr>
    </w:p>
    <w:p w:rsidR="00350001" w:rsidRPr="00350001" w:rsidRDefault="00350001" w:rsidP="00350001">
      <w:pPr>
        <w:rPr>
          <w:rFonts w:eastAsia="Times New Roman"/>
          <w:lang w:eastAsia="en-US"/>
        </w:rPr>
      </w:pPr>
      <w:r w:rsidRPr="00350001">
        <w:rPr>
          <w:rFonts w:eastAsia="Times New Roman"/>
          <w:color w:val="000000"/>
          <w:sz w:val="27"/>
          <w:szCs w:val="27"/>
          <w:lang w:eastAsia="en-US"/>
        </w:rPr>
        <w:t>Copyright 2010 Washingtonpost.Newsweek Interactive Co. LLC</w:t>
      </w:r>
    </w:p>
    <w:p w:rsidR="00F8084E" w:rsidRDefault="00F8084E"/>
    <w:sectPr w:rsidR="00F8084E" w:rsidSect="00D552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013AD"/>
    <w:multiLevelType w:val="multilevel"/>
    <w:tmpl w:val="1A50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revisionView w:inkAnnotations="0"/>
  <w:defaultTabStop w:val="720"/>
  <w:drawingGridHorizontalSpacing w:val="120"/>
  <w:displayHorizontalDrawingGridEvery w:val="2"/>
  <w:displayVerticalDrawingGridEvery w:val="2"/>
  <w:characterSpacingControl w:val="doNotCompress"/>
  <w:compat/>
  <w:rsids>
    <w:rsidRoot w:val="00350001"/>
    <w:rsid w:val="00180308"/>
    <w:rsid w:val="00350001"/>
    <w:rsid w:val="00426CC2"/>
    <w:rsid w:val="00440D5C"/>
    <w:rsid w:val="004E0322"/>
    <w:rsid w:val="00504826"/>
    <w:rsid w:val="00674AEB"/>
    <w:rsid w:val="0075418D"/>
    <w:rsid w:val="007B2D8B"/>
    <w:rsid w:val="008261EF"/>
    <w:rsid w:val="00992C1F"/>
    <w:rsid w:val="00A91F89"/>
    <w:rsid w:val="00D552DA"/>
    <w:rsid w:val="00D84E28"/>
    <w:rsid w:val="00DD3712"/>
    <w:rsid w:val="00E816CE"/>
    <w:rsid w:val="00F80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0322"/>
    <w:rPr>
      <w:sz w:val="24"/>
      <w:szCs w:val="24"/>
      <w:lang w:eastAsia="ja-JP"/>
    </w:rPr>
  </w:style>
  <w:style w:type="paragraph" w:styleId="Heading1">
    <w:name w:val="heading 1"/>
    <w:basedOn w:val="Normal"/>
    <w:link w:val="Heading1Char"/>
    <w:uiPriority w:val="9"/>
    <w:qFormat/>
    <w:rsid w:val="00350001"/>
    <w:pPr>
      <w:spacing w:before="100" w:beforeAutospacing="1" w:after="100" w:afterAutospacing="1"/>
      <w:outlineLvl w:val="0"/>
    </w:pPr>
    <w:rPr>
      <w:rFonts w:eastAsia="Times New Roman"/>
      <w:b/>
      <w:bCs/>
      <w:kern w:val="36"/>
      <w:sz w:val="48"/>
      <w:szCs w:val="48"/>
      <w:lang w:eastAsia="en-US"/>
    </w:rPr>
  </w:style>
  <w:style w:type="paragraph" w:styleId="Heading2">
    <w:name w:val="heading 2"/>
    <w:basedOn w:val="Normal"/>
    <w:link w:val="Heading2Char"/>
    <w:uiPriority w:val="9"/>
    <w:qFormat/>
    <w:rsid w:val="00350001"/>
    <w:pPr>
      <w:spacing w:before="100" w:beforeAutospacing="1" w:after="100" w:afterAutospacing="1"/>
      <w:outlineLvl w:val="1"/>
    </w:pPr>
    <w:rPr>
      <w:rFonts w:eastAsia="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001"/>
    <w:rPr>
      <w:rFonts w:eastAsia="Times New Roman"/>
      <w:b/>
      <w:bCs/>
      <w:kern w:val="36"/>
      <w:sz w:val="48"/>
      <w:szCs w:val="48"/>
    </w:rPr>
  </w:style>
  <w:style w:type="character" w:customStyle="1" w:styleId="Heading2Char">
    <w:name w:val="Heading 2 Char"/>
    <w:basedOn w:val="DefaultParagraphFont"/>
    <w:link w:val="Heading2"/>
    <w:uiPriority w:val="9"/>
    <w:rsid w:val="00350001"/>
    <w:rPr>
      <w:rFonts w:eastAsia="Times New Roman"/>
      <w:b/>
      <w:bCs/>
      <w:sz w:val="36"/>
      <w:szCs w:val="36"/>
    </w:rPr>
  </w:style>
  <w:style w:type="character" w:customStyle="1" w:styleId="apple-style-span">
    <w:name w:val="apple-style-span"/>
    <w:basedOn w:val="DefaultParagraphFont"/>
    <w:rsid w:val="00350001"/>
  </w:style>
  <w:style w:type="character" w:customStyle="1" w:styleId="department">
    <w:name w:val="department"/>
    <w:basedOn w:val="DefaultParagraphFont"/>
    <w:rsid w:val="00350001"/>
  </w:style>
  <w:style w:type="character" w:customStyle="1" w:styleId="author">
    <w:name w:val="author"/>
    <w:basedOn w:val="DefaultParagraphFont"/>
    <w:rsid w:val="00350001"/>
  </w:style>
  <w:style w:type="character" w:customStyle="1" w:styleId="dateline">
    <w:name w:val="dateline"/>
    <w:basedOn w:val="DefaultParagraphFont"/>
    <w:rsid w:val="00350001"/>
  </w:style>
  <w:style w:type="paragraph" w:styleId="NormalWeb">
    <w:name w:val="Normal (Web)"/>
    <w:basedOn w:val="Normal"/>
    <w:uiPriority w:val="99"/>
    <w:unhideWhenUsed/>
    <w:rsid w:val="00350001"/>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350001"/>
  </w:style>
  <w:style w:type="character" w:styleId="Hyperlink">
    <w:name w:val="Hyperlink"/>
    <w:basedOn w:val="DefaultParagraphFont"/>
    <w:uiPriority w:val="99"/>
    <w:unhideWhenUsed/>
    <w:rsid w:val="00350001"/>
    <w:rPr>
      <w:color w:val="0000FF"/>
      <w:u w:val="single"/>
    </w:rPr>
  </w:style>
  <w:style w:type="character" w:styleId="Emphasis">
    <w:name w:val="Emphasis"/>
    <w:basedOn w:val="DefaultParagraphFont"/>
    <w:uiPriority w:val="20"/>
    <w:qFormat/>
    <w:rsid w:val="00350001"/>
    <w:rPr>
      <w:i/>
      <w:iCs/>
    </w:rPr>
  </w:style>
  <w:style w:type="character" w:styleId="Strong">
    <w:name w:val="Strong"/>
    <w:basedOn w:val="DefaultParagraphFont"/>
    <w:uiPriority w:val="22"/>
    <w:qFormat/>
    <w:rsid w:val="00350001"/>
    <w:rPr>
      <w:b/>
      <w:bCs/>
    </w:rPr>
  </w:style>
  <w:style w:type="paragraph" w:styleId="BalloonText">
    <w:name w:val="Balloon Text"/>
    <w:basedOn w:val="Normal"/>
    <w:link w:val="BalloonTextChar"/>
    <w:rsid w:val="00350001"/>
    <w:rPr>
      <w:rFonts w:ascii="Tahoma" w:hAnsi="Tahoma" w:cs="Tahoma"/>
      <w:sz w:val="16"/>
      <w:szCs w:val="16"/>
    </w:rPr>
  </w:style>
  <w:style w:type="character" w:customStyle="1" w:styleId="BalloonTextChar">
    <w:name w:val="Balloon Text Char"/>
    <w:basedOn w:val="DefaultParagraphFont"/>
    <w:link w:val="BalloonText"/>
    <w:rsid w:val="00350001"/>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921992074">
      <w:bodyDiv w:val="1"/>
      <w:marLeft w:val="0"/>
      <w:marRight w:val="0"/>
      <w:marTop w:val="0"/>
      <w:marBottom w:val="0"/>
      <w:divBdr>
        <w:top w:val="none" w:sz="0" w:space="0" w:color="auto"/>
        <w:left w:val="none" w:sz="0" w:space="0" w:color="auto"/>
        <w:bottom w:val="none" w:sz="0" w:space="0" w:color="auto"/>
        <w:right w:val="none" w:sz="0" w:space="0" w:color="auto"/>
      </w:divBdr>
      <w:divsChild>
        <w:div w:id="1895192724">
          <w:marLeft w:val="0"/>
          <w:marRight w:val="0"/>
          <w:marTop w:val="0"/>
          <w:marBottom w:val="225"/>
          <w:divBdr>
            <w:top w:val="none" w:sz="0" w:space="0" w:color="auto"/>
            <w:left w:val="none" w:sz="0" w:space="0" w:color="auto"/>
            <w:bottom w:val="none" w:sz="0" w:space="0" w:color="auto"/>
            <w:right w:val="none" w:sz="0" w:space="0" w:color="auto"/>
          </w:divBdr>
        </w:div>
        <w:div w:id="1499732696">
          <w:marLeft w:val="0"/>
          <w:marRight w:val="0"/>
          <w:marTop w:val="0"/>
          <w:marBottom w:val="0"/>
          <w:divBdr>
            <w:top w:val="none" w:sz="0" w:space="0" w:color="auto"/>
            <w:left w:val="none" w:sz="0" w:space="0" w:color="auto"/>
            <w:bottom w:val="none" w:sz="0" w:space="0" w:color="auto"/>
            <w:right w:val="none" w:sz="0" w:space="0" w:color="auto"/>
          </w:divBdr>
        </w:div>
        <w:div w:id="1727339544">
          <w:marLeft w:val="0"/>
          <w:marRight w:val="0"/>
          <w:marTop w:val="0"/>
          <w:marBottom w:val="0"/>
          <w:divBdr>
            <w:top w:val="none" w:sz="0" w:space="0" w:color="auto"/>
            <w:left w:val="none" w:sz="0" w:space="0" w:color="auto"/>
            <w:bottom w:val="none" w:sz="0" w:space="0" w:color="auto"/>
            <w:right w:val="none" w:sz="0" w:space="0" w:color="auto"/>
          </w:divBdr>
        </w:div>
        <w:div w:id="1682661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ankyprofessor.com/archives/000492.html" TargetMode="External"/><Relationship Id="rId13" Type="http://schemas.openxmlformats.org/officeDocument/2006/relationships/hyperlink" Target="http://www.jewfaq.org/name.htm" TargetMode="External"/><Relationship Id="rId18" Type="http://schemas.openxmlformats.org/officeDocument/2006/relationships/hyperlink" Target="mailto:danengber@yahoo.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lertnet.org/thenews/newsdesk/L07619190.htm" TargetMode="External"/><Relationship Id="rId12" Type="http://schemas.openxmlformats.org/officeDocument/2006/relationships/hyperlink" Target="http://etext.lib.virginia.edu/etcbin/toccer-new2?id=KjvExod.sgm&amp;images=images/modeng&amp;data=/texts/english/modeng/parsed&amp;tag=public&amp;part=20&amp;division=div1" TargetMode="External"/><Relationship Id="rId17" Type="http://schemas.openxmlformats.org/officeDocument/2006/relationships/hyperlink" Target="http://www.slate.com/toolbar.aspx?action=print&amp;id=2135670" TargetMode="External"/><Relationship Id="rId2" Type="http://schemas.openxmlformats.org/officeDocument/2006/relationships/styles" Target="styles.xml"/><Relationship Id="rId16" Type="http://schemas.openxmlformats.org/officeDocument/2006/relationships/hyperlink" Target="mailto:ask_the_explainer@yahoo.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bcnews.go.com/International/wireStory?id=1590377&amp;page=1" TargetMode="External"/><Relationship Id="rId11" Type="http://schemas.openxmlformats.org/officeDocument/2006/relationships/hyperlink" Target="http://www.slate.com/toolbar.aspx?action=print&amp;id=2135670" TargetMode="External"/><Relationship Id="rId5" Type="http://schemas.openxmlformats.org/officeDocument/2006/relationships/image" Target="media/image1.gif"/><Relationship Id="rId15" Type="http://schemas.openxmlformats.org/officeDocument/2006/relationships/hyperlink" Target="http://www.sikhs.org/10gurus.htm" TargetMode="External"/><Relationship Id="rId10" Type="http://schemas.openxmlformats.org/officeDocument/2006/relationships/hyperlink" Target="http://news.bbc.co.uk/1/hi/world/middle_east/4674864.stm" TargetMode="External"/><Relationship Id="rId19" Type="http://schemas.openxmlformats.org/officeDocument/2006/relationships/hyperlink" Target="http://www.slate.com/id/2135670/" TargetMode="External"/><Relationship Id="rId4" Type="http://schemas.openxmlformats.org/officeDocument/2006/relationships/webSettings" Target="webSettings.xml"/><Relationship Id="rId9" Type="http://schemas.openxmlformats.org/officeDocument/2006/relationships/hyperlink" Target="http://www.usc.edu/dept/MSA/reference/searchhadith.html" TargetMode="External"/><Relationship Id="rId14" Type="http://schemas.openxmlformats.org/officeDocument/2006/relationships/hyperlink" Target="http://www.cedcc.psu.edu/khanjan/europe_images/014_creation%20of%20man%20-%20sistine%20chapel,%20vatican%20city.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4686</Characters>
  <Application>Microsoft Office Word</Application>
  <DocSecurity>0</DocSecurity>
  <Lines>39</Lines>
  <Paragraphs>10</Paragraphs>
  <ScaleCrop>false</ScaleCrop>
  <Company> Sacramento State</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O'Brien</dc:creator>
  <cp:keywords/>
  <dc:description/>
  <cp:lastModifiedBy>Elaine O'Brien</cp:lastModifiedBy>
  <cp:revision>2</cp:revision>
  <dcterms:created xsi:type="dcterms:W3CDTF">2010-07-26T17:54:00Z</dcterms:created>
  <dcterms:modified xsi:type="dcterms:W3CDTF">2010-07-26T17:54:00Z</dcterms:modified>
</cp:coreProperties>
</file>